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413B" w:rsidRDefault="0079413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C87A4A" w:rsidRDefault="00C1611F">
      <w:pPr>
        <w:ind w:right="-9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28.12.2024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0B143D" w:rsidRPr="00C87A4A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2244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01.02.2023 №100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а также осуществления контроля за ходом их реализации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01.02.2023 №100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(с изменениями от 10.05.2023 №751</w:t>
      </w:r>
      <w:r w:rsidR="00F5262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27.09.2023 №1580</w:t>
      </w:r>
      <w:r w:rsidR="003C618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13.12.2023 №2107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803028" w:rsidRDefault="00D35534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Преамбулу постановления изложить в сл</w:t>
      </w:r>
      <w:r w:rsidR="00E21A5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дующей редакции:</w:t>
      </w:r>
    </w:p>
    <w:p w:rsidR="00803028" w:rsidRDefault="00803028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также осуществления контроля за ходом их реализации», </w:t>
      </w:r>
      <w:proofErr w:type="gram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»;</w:t>
      </w:r>
    </w:p>
    <w:p w:rsidR="00D35534" w:rsidRDefault="00803028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1.2.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="00D35534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D35534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 xml:space="preserve">Ресурсное обеспечение муниципальной  программы с разбивкой по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источникам финансового обеспечения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годам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по тексту - местный бюджет). </w:t>
            </w:r>
          </w:p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8C6935">
              <w:rPr>
                <w:rFonts w:ascii="PT Astra Serif" w:hAnsi="PT Astra Serif"/>
                <w:sz w:val="28"/>
                <w:szCs w:val="28"/>
              </w:rPr>
              <w:t>19</w:t>
            </w:r>
            <w:r w:rsidR="001F1BBB">
              <w:rPr>
                <w:rFonts w:ascii="PT Astra Serif" w:hAnsi="PT Astra Serif"/>
                <w:sz w:val="28"/>
                <w:szCs w:val="28"/>
              </w:rPr>
              <w:t>5</w:t>
            </w:r>
            <w:r w:rsidR="008C6935">
              <w:rPr>
                <w:rFonts w:ascii="PT Astra Serif" w:hAnsi="PT Astra Serif"/>
                <w:sz w:val="28"/>
                <w:szCs w:val="28"/>
              </w:rPr>
              <w:t> </w:t>
            </w:r>
            <w:r w:rsidR="001F1BBB">
              <w:rPr>
                <w:rFonts w:ascii="PT Astra Serif" w:hAnsi="PT Astra Serif"/>
                <w:sz w:val="28"/>
                <w:szCs w:val="28"/>
              </w:rPr>
              <w:t>800</w:t>
            </w:r>
            <w:r w:rsidR="008C6935">
              <w:rPr>
                <w:rFonts w:ascii="PT Astra Serif" w:hAnsi="PT Astra Serif"/>
                <w:sz w:val="28"/>
                <w:szCs w:val="28"/>
              </w:rPr>
              <w:t>,</w:t>
            </w:r>
            <w:r w:rsidR="001F1BBB">
              <w:rPr>
                <w:rFonts w:ascii="PT Astra Serif" w:hAnsi="PT Astra Serif"/>
                <w:sz w:val="28"/>
                <w:szCs w:val="28"/>
              </w:rPr>
              <w:t>8</w:t>
            </w:r>
            <w:r w:rsidR="00825A17">
              <w:rPr>
                <w:rFonts w:ascii="PT Astra Serif" w:hAnsi="PT Astra Serif"/>
                <w:sz w:val="28"/>
                <w:szCs w:val="28"/>
              </w:rPr>
              <w:t>5798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825A17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825A17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666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25A17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64648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8C6935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41146,16583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8C6935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35 400,00000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8C6935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32 598,04567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Default="00D35534" w:rsidP="00384A88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41 990,00000 </w:t>
            </w:r>
            <w:r w:rsidR="004C43E6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  <w:r w:rsidR="00F5262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7305A" w:rsidRDefault="0067305A" w:rsidP="0067305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 –19</w:t>
            </w:r>
            <w:r w:rsidR="00B37142">
              <w:rPr>
                <w:rFonts w:ascii="PT Astra Serif" w:hAnsi="PT Astra Serif"/>
                <w:sz w:val="28"/>
                <w:szCs w:val="28"/>
              </w:rPr>
              <w:t>4271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37142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5798 тыс. рублей - в том числе по годам: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C8378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43137,74648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41146,16583 т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ыс. рублей,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35 400,00000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Pr="009B053B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32 598,04567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Default="0067305A" w:rsidP="0067305A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41 990,00000 тыс. рублей.</w:t>
            </w:r>
          </w:p>
          <w:p w:rsidR="00F52621" w:rsidRDefault="00F52621" w:rsidP="00F526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бюджета Ульяновской области –1 528,90000 тыс. рублей - в том числе по годам:</w:t>
            </w:r>
          </w:p>
          <w:p w:rsidR="00F52621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1 528,90000 тыс. рублей;</w:t>
            </w:r>
          </w:p>
          <w:p w:rsidR="00F52621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0</w:t>
            </w:r>
            <w:r w:rsidR="00DE2C52">
              <w:rPr>
                <w:rFonts w:ascii="PT Astra Serif" w:hAnsi="PT Astra Serif"/>
                <w:sz w:val="28"/>
                <w:szCs w:val="28"/>
              </w:rPr>
              <w:t>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52621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DE2C52">
              <w:rPr>
                <w:rFonts w:ascii="PT Astra Serif" w:hAnsi="PT Astra Serif"/>
                <w:sz w:val="28"/>
                <w:szCs w:val="28"/>
              </w:rPr>
              <w:t>0,00000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.;</w:t>
            </w:r>
            <w:proofErr w:type="gramEnd"/>
          </w:p>
          <w:p w:rsidR="00F52621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DE2C52">
              <w:rPr>
                <w:rFonts w:ascii="PT Astra Serif" w:hAnsi="PT Astra Serif"/>
                <w:sz w:val="28"/>
                <w:szCs w:val="28"/>
              </w:rPr>
              <w:t>0,00000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ублей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F52621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DE2C52">
              <w:rPr>
                <w:rFonts w:ascii="PT Astra Serif" w:hAnsi="PT Astra Serif"/>
                <w:sz w:val="28"/>
                <w:szCs w:val="28"/>
              </w:rPr>
              <w:t>0,00000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ублей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Распределение </w:t>
            </w:r>
            <w:proofErr w:type="gramStart"/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мероприятием 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  <w:proofErr w:type="gramEnd"/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2E61C7">
          <w:pgSz w:w="11905" w:h="16838"/>
          <w:pgMar w:top="993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дела»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8"/>
        <w:gridCol w:w="850"/>
        <w:gridCol w:w="1701"/>
        <w:gridCol w:w="1417"/>
        <w:gridCol w:w="1276"/>
        <w:gridCol w:w="1276"/>
        <w:gridCol w:w="1276"/>
        <w:gridCol w:w="1417"/>
        <w:gridCol w:w="1276"/>
      </w:tblGrid>
      <w:tr w:rsidR="00121FEA" w:rsidRPr="00CE76B1" w:rsidTr="00F2177D">
        <w:trPr>
          <w:trHeight w:val="161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625FF6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br w:type="page"/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67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9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мероприятий по годам, тыс. руб.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21FEA" w:rsidRPr="00CE76B1" w:rsidTr="00F2177D">
        <w:trPr>
          <w:trHeight w:val="60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и кадров,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1517,26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122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4B0E3B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4B0E3B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512B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512B22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512B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512B22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121FEA" w:rsidRPr="00CE76B1" w:rsidTr="00F2177D">
        <w:trPr>
          <w:trHeight w:val="130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организация повышения квалификации, подготовки, переподготовки кадров, краткосрочных семинаров, получение дополнительного профессионального образования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F52621" w:rsidP="00F52621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232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86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21FEA" w:rsidRPr="00CE76B1" w:rsidTr="00F2177D">
        <w:trPr>
          <w:trHeight w:val="104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F52621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="00F52621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19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F52621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76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35,76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21FEA" w:rsidRPr="00CE76B1" w:rsidTr="00F2177D">
        <w:trPr>
          <w:trHeight w:val="5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бязательная диспансеризация муниципальных служащих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435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3B3B0D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121FEA" w:rsidRPr="00CE76B1" w:rsidTr="00F2177D">
        <w:trPr>
          <w:trHeight w:val="1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азвитие корпоративной культуры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512B22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F2177D">
        <w:trPr>
          <w:trHeight w:val="135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121FEA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512B2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F2177D">
        <w:trPr>
          <w:trHeight w:val="3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121FEA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12B22" w:rsidRPr="00CE76B1" w:rsidTr="00F2177D">
        <w:trPr>
          <w:trHeight w:val="66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="00512B22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беспечение деятельности архивов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2B22" w:rsidRPr="00F2177D" w:rsidRDefault="00512B22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B22" w:rsidRPr="00F2177D" w:rsidRDefault="00512B22" w:rsidP="00671FEB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52621" w:rsidRPr="00CE76B1" w:rsidTr="00F2177D">
        <w:trPr>
          <w:trHeight w:val="6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67305A" w:rsidP="00CC1D2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175478,58049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3B3B0D" w:rsidP="00F5262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41202,70232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37712,83250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512B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  <w:r w:rsidR="00512B22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950</w:t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512B22"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27613,04567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38000,00000</w:t>
            </w:r>
          </w:p>
        </w:tc>
      </w:tr>
      <w:tr w:rsidR="00F52621" w:rsidRPr="00CE76B1" w:rsidTr="00F2177D">
        <w:trPr>
          <w:trHeight w:val="102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Глава администрации муниципального образования «Мелекесский район» Ульяновской области и его заместители 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50185</w:t>
            </w:r>
            <w:r w:rsidR="00512B22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="00512B22"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3B3B0D" w:rsidP="003B3B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11125,9</w:t>
            </w:r>
            <w:r w:rsidR="00F52621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8900,00000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7160,00000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F52621" w:rsidRPr="00CE76B1" w:rsidTr="00F2177D">
        <w:trPr>
          <w:trHeight w:val="105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="00F52621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3B3B0D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123763,78049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3B3B0D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28547,90232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26712,83250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22050,00000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512B22" w:rsidP="00512B2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20453,04567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F2177D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26000,00000</w:t>
            </w:r>
          </w:p>
        </w:tc>
      </w:tr>
      <w:tr w:rsidR="00F52621" w:rsidRPr="00CE76B1" w:rsidTr="00F2177D">
        <w:trPr>
          <w:trHeight w:val="48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="00F52621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одействие достижению и (или) поощрения достижения наилучших значений показателей для оценки </w:t>
            </w:r>
            <w:proofErr w:type="gramStart"/>
            <w:r w:rsidR="00F52621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="00F52621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и муниципальных районов Ульяновской области.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F2177D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F2177D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муниципальногобразования</w:t>
            </w:r>
            <w:proofErr w:type="spellEnd"/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F2177D" w:rsidRDefault="00DC2DE2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F2177D" w:rsidRDefault="00DC2DE2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F2177D" w:rsidRDefault="00DC2DE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512B22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F2177D" w:rsidRDefault="00512B2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A5C35" w:rsidRPr="00CE76B1" w:rsidTr="00F2177D">
        <w:trPr>
          <w:trHeight w:val="7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отдельных категорий граждан: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18625,01749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3083,33333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FB7597" w:rsidRPr="00CE76B1" w:rsidTr="00F2177D">
        <w:trPr>
          <w:trHeight w:val="6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оплаты к пенсиям муниципальны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служащи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18625,01749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3083,33333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</w:t>
            </w:r>
          </w:p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 том числе: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943F13" w:rsidP="00B3714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19</w:t>
            </w:r>
            <w:r w:rsidR="00B37142"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5800</w:t>
            </w:r>
            <w:r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,</w:t>
            </w:r>
            <w:r w:rsidR="00B37142"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  <w:r w:rsidRPr="00F2177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5798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44666,64648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41146,16583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67305A" w:rsidP="00B37142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19</w:t>
            </w:r>
            <w:r w:rsidR="00B37142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4271,9</w:t>
            </w:r>
            <w:r w:rsidR="00943F13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5798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B3B0D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  <w:r w:rsidR="003B3B0D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3137,74648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41146,16583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Средства бюджета муниципального</w:t>
            </w:r>
            <w:r w:rsidR="00732656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451B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бразования,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9735DA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9735DA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35534" w:rsidRDefault="00937D71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937D71">
          <w:pgSz w:w="16838" w:h="11905" w:orient="landscape"/>
          <w:pgMar w:top="1276" w:right="993" w:bottom="284" w:left="709" w:header="0" w:footer="0" w:gutter="0"/>
          <w:cols w:space="720"/>
          <w:noEndnote/>
          <w:docGrid w:linePitch="326"/>
        </w:sectPr>
      </w:pP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</w:t>
      </w:r>
      <w:proofErr w:type="spellStart"/>
      <w:r w:rsidR="007B22DE">
        <w:rPr>
          <w:rFonts w:ascii="PT Astra Serif" w:hAnsi="PT Astra Serif"/>
          <w:sz w:val="28"/>
          <w:szCs w:val="28"/>
          <w:lang w:bidi="ru-RU"/>
        </w:rPr>
        <w:t>С.А.Сандрюков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F1BBB"/>
    <w:rsid w:val="001F5D9D"/>
    <w:rsid w:val="00200398"/>
    <w:rsid w:val="00212746"/>
    <w:rsid w:val="002308C2"/>
    <w:rsid w:val="0023500E"/>
    <w:rsid w:val="002378A0"/>
    <w:rsid w:val="0024039E"/>
    <w:rsid w:val="0026305B"/>
    <w:rsid w:val="00270959"/>
    <w:rsid w:val="002756DE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302658"/>
    <w:rsid w:val="0031210C"/>
    <w:rsid w:val="0033451B"/>
    <w:rsid w:val="00343C1D"/>
    <w:rsid w:val="00351D92"/>
    <w:rsid w:val="00380924"/>
    <w:rsid w:val="00385A75"/>
    <w:rsid w:val="003A5C35"/>
    <w:rsid w:val="003B046D"/>
    <w:rsid w:val="003B3B0D"/>
    <w:rsid w:val="003C2538"/>
    <w:rsid w:val="003C6181"/>
    <w:rsid w:val="003D4C94"/>
    <w:rsid w:val="003F701A"/>
    <w:rsid w:val="004036B8"/>
    <w:rsid w:val="0042153C"/>
    <w:rsid w:val="0042402C"/>
    <w:rsid w:val="00424B13"/>
    <w:rsid w:val="00436657"/>
    <w:rsid w:val="0044768F"/>
    <w:rsid w:val="00453B63"/>
    <w:rsid w:val="00467769"/>
    <w:rsid w:val="0048360B"/>
    <w:rsid w:val="004962AC"/>
    <w:rsid w:val="004B0E3B"/>
    <w:rsid w:val="004C43E6"/>
    <w:rsid w:val="004C532B"/>
    <w:rsid w:val="004F04B1"/>
    <w:rsid w:val="004F3D57"/>
    <w:rsid w:val="004F6276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C4408"/>
    <w:rsid w:val="005D66B2"/>
    <w:rsid w:val="00615597"/>
    <w:rsid w:val="00625FF6"/>
    <w:rsid w:val="00633F38"/>
    <w:rsid w:val="00670A52"/>
    <w:rsid w:val="006726DF"/>
    <w:rsid w:val="0067305A"/>
    <w:rsid w:val="00677738"/>
    <w:rsid w:val="00683859"/>
    <w:rsid w:val="006879C1"/>
    <w:rsid w:val="00695663"/>
    <w:rsid w:val="006A1EAD"/>
    <w:rsid w:val="006A75A3"/>
    <w:rsid w:val="006D1F44"/>
    <w:rsid w:val="006E06F8"/>
    <w:rsid w:val="006F01EF"/>
    <w:rsid w:val="006F288D"/>
    <w:rsid w:val="00720BB2"/>
    <w:rsid w:val="00732656"/>
    <w:rsid w:val="00733A7B"/>
    <w:rsid w:val="007433D2"/>
    <w:rsid w:val="00744DBF"/>
    <w:rsid w:val="0077047C"/>
    <w:rsid w:val="007727F3"/>
    <w:rsid w:val="00782941"/>
    <w:rsid w:val="00783332"/>
    <w:rsid w:val="00787CC9"/>
    <w:rsid w:val="0079413B"/>
    <w:rsid w:val="007B22DE"/>
    <w:rsid w:val="007B3C31"/>
    <w:rsid w:val="007C1097"/>
    <w:rsid w:val="007C29BD"/>
    <w:rsid w:val="007E145F"/>
    <w:rsid w:val="007F1FFC"/>
    <w:rsid w:val="0080168B"/>
    <w:rsid w:val="00803028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843B8"/>
    <w:rsid w:val="0089107C"/>
    <w:rsid w:val="008C6935"/>
    <w:rsid w:val="008C7F03"/>
    <w:rsid w:val="008D49D1"/>
    <w:rsid w:val="008E261E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F61CA"/>
    <w:rsid w:val="00B01A42"/>
    <w:rsid w:val="00B06F59"/>
    <w:rsid w:val="00B232FC"/>
    <w:rsid w:val="00B37142"/>
    <w:rsid w:val="00B402DF"/>
    <w:rsid w:val="00B44CCA"/>
    <w:rsid w:val="00B47E3B"/>
    <w:rsid w:val="00B62E13"/>
    <w:rsid w:val="00B912DB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12EF1"/>
    <w:rsid w:val="00C1611F"/>
    <w:rsid w:val="00C238DD"/>
    <w:rsid w:val="00C52F6A"/>
    <w:rsid w:val="00C6694D"/>
    <w:rsid w:val="00C67A05"/>
    <w:rsid w:val="00C8378D"/>
    <w:rsid w:val="00C8594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527BA"/>
    <w:rsid w:val="00D5328B"/>
    <w:rsid w:val="00D65DE6"/>
    <w:rsid w:val="00D661C7"/>
    <w:rsid w:val="00D70016"/>
    <w:rsid w:val="00DC2DE2"/>
    <w:rsid w:val="00DE1814"/>
    <w:rsid w:val="00DE1D8C"/>
    <w:rsid w:val="00DE2C52"/>
    <w:rsid w:val="00DF16FB"/>
    <w:rsid w:val="00E00DF3"/>
    <w:rsid w:val="00E14054"/>
    <w:rsid w:val="00E21A53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91E6E"/>
    <w:rsid w:val="00E928D1"/>
    <w:rsid w:val="00E9363B"/>
    <w:rsid w:val="00EA5B8A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52621"/>
    <w:rsid w:val="00F57740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B7597"/>
    <w:rsid w:val="00FD4AA6"/>
    <w:rsid w:val="00FE07B6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FE9B-CAE3-4F94-A794-F8EC87D4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66</cp:revision>
  <cp:lastPrinted>2023-12-28T10:25:00Z</cp:lastPrinted>
  <dcterms:created xsi:type="dcterms:W3CDTF">2023-03-03T06:16:00Z</dcterms:created>
  <dcterms:modified xsi:type="dcterms:W3CDTF">2024-01-23T07:07:00Z</dcterms:modified>
</cp:coreProperties>
</file>